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9D7B5" w14:textId="7E6B3F0B" w:rsidR="00655B10" w:rsidRDefault="00655B10" w:rsidP="00655B10">
      <w:pPr>
        <w:pStyle w:val="Heading1"/>
      </w:pPr>
      <w:r>
        <w:t>Midterm Conferences</w:t>
      </w:r>
    </w:p>
    <w:p w14:paraId="735E841A" w14:textId="05E65730" w:rsidR="00655B10" w:rsidRPr="00655B10" w:rsidRDefault="00655B10" w:rsidP="00655B10">
      <w:r>
        <w:t xml:space="preserve">Your conference is : __________________ (see the schedule </w:t>
      </w:r>
      <w:hyperlink r:id="rId5" w:anchor="gid=0" w:history="1">
        <w:r w:rsidRPr="00655B10">
          <w:rPr>
            <w:rStyle w:val="Hyperlink"/>
          </w:rPr>
          <w:t>here</w:t>
        </w:r>
      </w:hyperlink>
      <w:r>
        <w:t>)</w:t>
      </w:r>
    </w:p>
    <w:p w14:paraId="6B54E00C" w14:textId="70AB8FB8" w:rsidR="00655B10" w:rsidRDefault="00655B10"/>
    <w:p w14:paraId="2790C7ED" w14:textId="77777777" w:rsidR="00BD4C30" w:rsidRDefault="00050BC1" w:rsidP="008643C7">
      <w:r>
        <w:t>You’ve probably had parent-teacher conferences before as a student (or possibly a parent). Those conferences were usually focused on connecting family and school to make sure that both groups are supporting the student. In college, some professors hold conferences for a similar purpose. Instead of connecting to your family though, the purpose of these conferences is to keep you connected to our class.</w:t>
      </w:r>
      <w:r w:rsidR="008643C7">
        <w:t xml:space="preserve"> </w:t>
      </w:r>
      <w:r w:rsidR="008643C7">
        <w:rPr>
          <w:i/>
          <w:iCs/>
        </w:rPr>
        <w:t xml:space="preserve">Conferences are not a replacement for office hours! </w:t>
      </w:r>
      <w:r w:rsidR="008643C7">
        <w:t>But unlike office hours which are optional, we require a conference for this check in</w:t>
      </w:r>
      <w:r w:rsidR="008643C7">
        <w:t xml:space="preserve"> about how college—and this class in particular—is going</w:t>
      </w:r>
      <w:r w:rsidR="00BD4C30">
        <w:t>.</w:t>
      </w:r>
    </w:p>
    <w:p w14:paraId="13B52D0E" w14:textId="77777777" w:rsidR="00BD4C30" w:rsidRDefault="00BD4C30" w:rsidP="008643C7"/>
    <w:p w14:paraId="55690D35" w14:textId="77777777" w:rsidR="00215F80" w:rsidRDefault="00BD4C30" w:rsidP="00F77E97">
      <w:pPr>
        <w:pStyle w:val="Heading2"/>
      </w:pPr>
      <w:r>
        <w:t xml:space="preserve">Conferences help us </w:t>
      </w:r>
      <w:r w:rsidR="00215F80">
        <w:t>meet several of our course goals and objectives:</w:t>
      </w:r>
    </w:p>
    <w:p w14:paraId="10B04A4F" w14:textId="4E9141CA" w:rsidR="00215F80" w:rsidRDefault="00215F80" w:rsidP="00215F80">
      <w:pPr>
        <w:pStyle w:val="ListParagraph"/>
        <w:numPr>
          <w:ilvl w:val="0"/>
          <w:numId w:val="2"/>
        </w:numPr>
      </w:pPr>
      <w:r>
        <w:t>Ap</w:t>
      </w:r>
      <w:r w:rsidR="00F77E97">
        <w:t>ply knowledge of purpose, audience, and message across a variety of texts as a text producer</w:t>
      </w:r>
    </w:p>
    <w:p w14:paraId="3595B435" w14:textId="01CB2C49" w:rsidR="00F77E97" w:rsidRDefault="00F77E97" w:rsidP="00215F80">
      <w:pPr>
        <w:pStyle w:val="ListParagraph"/>
        <w:numPr>
          <w:ilvl w:val="0"/>
          <w:numId w:val="2"/>
        </w:numPr>
      </w:pPr>
      <w:r>
        <w:t>Demonstrate appropriate vocabulary usage across multimodal, multidisciplinary texts</w:t>
      </w:r>
    </w:p>
    <w:p w14:paraId="6A6E8B76" w14:textId="442F4C8A" w:rsidR="00F77E97" w:rsidRDefault="00F77E97" w:rsidP="00215F80">
      <w:pPr>
        <w:pStyle w:val="ListParagraph"/>
        <w:numPr>
          <w:ilvl w:val="0"/>
          <w:numId w:val="2"/>
        </w:numPr>
      </w:pPr>
      <w:r>
        <w:t>Recognize and apply conventions of academic English in reading and writing, including appropriately incorporating the ideas and words of others</w:t>
      </w:r>
    </w:p>
    <w:p w14:paraId="2346E4D5" w14:textId="3B277B05" w:rsidR="008643C7" w:rsidRDefault="00215F80" w:rsidP="00215F80">
      <w:pPr>
        <w:pStyle w:val="ListParagraph"/>
        <w:numPr>
          <w:ilvl w:val="0"/>
          <w:numId w:val="2"/>
        </w:numPr>
      </w:pPr>
      <w:r>
        <w:t>Demonstrate growth in metacognitive and self-regulatory processes</w:t>
      </w:r>
      <w:r w:rsidR="008643C7">
        <w:t xml:space="preserve"> </w:t>
      </w:r>
    </w:p>
    <w:p w14:paraId="7F1AD4D9" w14:textId="77777777" w:rsidR="00050BC1" w:rsidRDefault="00050BC1"/>
    <w:p w14:paraId="558C969A" w14:textId="5EBDB99F" w:rsidR="009C62D2" w:rsidRDefault="009C62D2" w:rsidP="009C62D2"/>
    <w:p w14:paraId="2F87024C" w14:textId="1E20C97E" w:rsidR="009C62D2" w:rsidRDefault="009C62D2" w:rsidP="00F77E97">
      <w:pPr>
        <w:pStyle w:val="Heading2"/>
      </w:pPr>
      <w:r>
        <w:t>Your Tasks in the Conferenc</w:t>
      </w:r>
      <w:r w:rsidR="006E4E73">
        <w:t>e:</w:t>
      </w:r>
    </w:p>
    <w:p w14:paraId="3EB3A9C4" w14:textId="3CB11AA4" w:rsidR="006E4E73" w:rsidRDefault="006E4E73" w:rsidP="006E4E73">
      <w:pPr>
        <w:pStyle w:val="ListParagraph"/>
        <w:numPr>
          <w:ilvl w:val="0"/>
          <w:numId w:val="1"/>
        </w:numPr>
      </w:pPr>
      <w:r>
        <w:t>This is YOUR time! You will lead the conference</w:t>
      </w:r>
    </w:p>
    <w:p w14:paraId="7157DE24" w14:textId="3E86E94B" w:rsidR="00810C62" w:rsidRDefault="00810C62" w:rsidP="006E4E73">
      <w:pPr>
        <w:pStyle w:val="ListParagraph"/>
        <w:numPr>
          <w:ilvl w:val="0"/>
          <w:numId w:val="1"/>
        </w:numPr>
      </w:pPr>
      <w:r>
        <w:t>Come ready to engage fully: camera and audio on</w:t>
      </w:r>
    </w:p>
    <w:p w14:paraId="03E8DD31" w14:textId="508A8031" w:rsidR="006E4E73" w:rsidRDefault="007C5480" w:rsidP="006E4E73">
      <w:pPr>
        <w:pStyle w:val="ListParagraph"/>
        <w:numPr>
          <w:ilvl w:val="0"/>
          <w:numId w:val="1"/>
        </w:numPr>
      </w:pPr>
      <w:r>
        <w:t xml:space="preserve">Present and discuss one </w:t>
      </w:r>
      <w:r w:rsidR="00F77E97">
        <w:t xml:space="preserve">example </w:t>
      </w:r>
      <w:r>
        <w:t>of y</w:t>
      </w:r>
      <w:r w:rsidR="00F77E97">
        <w:t xml:space="preserve">our </w:t>
      </w:r>
      <w:r w:rsidR="007731B0">
        <w:t>ongoing development in</w:t>
      </w:r>
      <w:r w:rsidR="00F77E97">
        <w:t xml:space="preserve"> a reading or study strategy that we have </w:t>
      </w:r>
      <w:r w:rsidR="007731B0">
        <w:t xml:space="preserve">practiced in class. </w:t>
      </w:r>
      <w:r w:rsidR="007731B0" w:rsidRPr="007731B0">
        <w:rPr>
          <w:i/>
          <w:iCs/>
        </w:rPr>
        <w:t>Ongoing development</w:t>
      </w:r>
      <w:r w:rsidR="007731B0">
        <w:t xml:space="preserve"> does not mean “mastery” or “perfection.” Instead, like your metacognitive reading reflections, this should be an example of how you are continuing to grow at using this strategy. We’ve learned about many </w:t>
      </w:r>
      <w:r w:rsidR="007731B0">
        <w:rPr>
          <w:i/>
          <w:iCs/>
        </w:rPr>
        <w:t>strategies</w:t>
      </w:r>
      <w:r w:rsidR="007731B0">
        <w:t xml:space="preserve"> this semester. Some relate to time management and </w:t>
      </w:r>
      <w:r w:rsidR="0009498A">
        <w:t xml:space="preserve">studying; many are specific to reading. Choose </w:t>
      </w:r>
      <w:r w:rsidR="0009498A">
        <w:rPr>
          <w:i/>
          <w:iCs/>
        </w:rPr>
        <w:t>one</w:t>
      </w:r>
      <w:r w:rsidR="0009498A">
        <w:t xml:space="preserve"> strategy that you are continuing to develop</w:t>
      </w:r>
      <w:r w:rsidR="007731B0">
        <w:t xml:space="preserve"> </w:t>
      </w:r>
    </w:p>
    <w:p w14:paraId="487656B1" w14:textId="6C77F4FB" w:rsidR="006E4E73" w:rsidRDefault="0009498A" w:rsidP="00E50600">
      <w:pPr>
        <w:pStyle w:val="ListParagraph"/>
        <w:numPr>
          <w:ilvl w:val="0"/>
          <w:numId w:val="1"/>
        </w:numPr>
      </w:pPr>
      <w:r>
        <w:t>Discuss how you’re doing in class and college—and what you need in order to reach your learning goals for the semester</w:t>
      </w:r>
    </w:p>
    <w:p w14:paraId="50FE3B9E" w14:textId="4441EEBF" w:rsidR="0009498A" w:rsidRDefault="0009498A" w:rsidP="0009498A">
      <w:pPr>
        <w:pStyle w:val="ListParagraph"/>
      </w:pPr>
    </w:p>
    <w:p w14:paraId="3070E0C4" w14:textId="77777777" w:rsidR="0009498A" w:rsidRDefault="0009498A" w:rsidP="0009498A">
      <w:pPr>
        <w:pStyle w:val="ListParagraph"/>
      </w:pPr>
    </w:p>
    <w:p w14:paraId="32B2E90D" w14:textId="177A4358" w:rsidR="006E4E73" w:rsidRDefault="006E4E73" w:rsidP="00F77E97">
      <w:pPr>
        <w:pStyle w:val="Heading2"/>
      </w:pPr>
      <w:r>
        <w:t>Your Tasks to PREPARE for the Conference:</w:t>
      </w:r>
    </w:p>
    <w:p w14:paraId="0681FFC4" w14:textId="3B122152" w:rsidR="009C62D2" w:rsidRDefault="009C62D2" w:rsidP="009C62D2">
      <w:pPr>
        <w:pStyle w:val="ListParagraph"/>
        <w:numPr>
          <w:ilvl w:val="0"/>
          <w:numId w:val="1"/>
        </w:numPr>
      </w:pPr>
      <w:r>
        <w:t xml:space="preserve">Submit a sample of your best annotation before your </w:t>
      </w:r>
      <w:r w:rsidR="006E4E73">
        <w:t>conference—be able to explain why you believe that this annotation is an example of your best work?</w:t>
      </w:r>
    </w:p>
    <w:p w14:paraId="767C82EF" w14:textId="77777777" w:rsidR="0009498A" w:rsidRDefault="0009498A" w:rsidP="0009498A">
      <w:pPr>
        <w:pStyle w:val="ListParagraph"/>
        <w:numPr>
          <w:ilvl w:val="0"/>
          <w:numId w:val="1"/>
        </w:numPr>
      </w:pPr>
      <w:r>
        <w:t xml:space="preserve">Be ready to answer the following questions: </w:t>
      </w:r>
    </w:p>
    <w:p w14:paraId="2DDF0E08" w14:textId="77777777" w:rsidR="0009498A" w:rsidRDefault="0009498A" w:rsidP="0009498A">
      <w:pPr>
        <w:pStyle w:val="ListParagraph"/>
        <w:numPr>
          <w:ilvl w:val="1"/>
          <w:numId w:val="1"/>
        </w:numPr>
      </w:pPr>
      <w:r>
        <w:t xml:space="preserve">How’s class going (are there things you’re understanding/not understanding)? </w:t>
      </w:r>
    </w:p>
    <w:p w14:paraId="259B4C8E" w14:textId="77777777" w:rsidR="0009498A" w:rsidRDefault="0009498A" w:rsidP="0009498A">
      <w:pPr>
        <w:pStyle w:val="ListParagraph"/>
        <w:numPr>
          <w:ilvl w:val="1"/>
          <w:numId w:val="1"/>
        </w:numPr>
      </w:pPr>
      <w:r>
        <w:t>W</w:t>
      </w:r>
      <w:r>
        <w:t xml:space="preserve">hat do you need to keep doing/start doing to be successful? </w:t>
      </w:r>
    </w:p>
    <w:p w14:paraId="07808AA7" w14:textId="21D53F1D" w:rsidR="00A43A3C" w:rsidRDefault="0009498A" w:rsidP="0009498A">
      <w:pPr>
        <w:pStyle w:val="ListParagraph"/>
        <w:numPr>
          <w:ilvl w:val="1"/>
          <w:numId w:val="1"/>
        </w:numPr>
      </w:pPr>
      <w:r>
        <w:t xml:space="preserve">What </w:t>
      </w:r>
      <w:r>
        <w:t xml:space="preserve">do you need from </w:t>
      </w:r>
      <w:r>
        <w:rPr>
          <w:i/>
          <w:iCs/>
        </w:rPr>
        <w:t>your instructor</w:t>
      </w:r>
      <w:r>
        <w:t xml:space="preserve"> to reach your learning goals?</w:t>
      </w:r>
    </w:p>
    <w:p w14:paraId="536733A7" w14:textId="77777777" w:rsidR="00A43A3C" w:rsidRDefault="00A43A3C"/>
    <w:sectPr w:rsidR="00A43A3C" w:rsidSect="0009498A">
      <w:pgSz w:w="12240" w:h="15840"/>
      <w:pgMar w:top="83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C53DF"/>
    <w:multiLevelType w:val="hybridMultilevel"/>
    <w:tmpl w:val="FC865D68"/>
    <w:lvl w:ilvl="0" w:tplc="A322C2E2">
      <w:start w:val="5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9426EC"/>
    <w:multiLevelType w:val="hybridMultilevel"/>
    <w:tmpl w:val="BEEA8AF6"/>
    <w:lvl w:ilvl="0" w:tplc="B4C21944">
      <w:start w:val="51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A3C"/>
    <w:rsid w:val="00050BC1"/>
    <w:rsid w:val="0009498A"/>
    <w:rsid w:val="00215F80"/>
    <w:rsid w:val="00270AF4"/>
    <w:rsid w:val="00655B10"/>
    <w:rsid w:val="006E4E73"/>
    <w:rsid w:val="007731B0"/>
    <w:rsid w:val="007C5480"/>
    <w:rsid w:val="00810C62"/>
    <w:rsid w:val="008643C7"/>
    <w:rsid w:val="009C62D2"/>
    <w:rsid w:val="00A43A3C"/>
    <w:rsid w:val="00BD4C30"/>
    <w:rsid w:val="00E70D84"/>
    <w:rsid w:val="00EC478E"/>
    <w:rsid w:val="00F77E97"/>
    <w:rsid w:val="00FF1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392DFD"/>
  <w14:defaultImageDpi w14:val="32767"/>
  <w15:chartTrackingRefBased/>
  <w15:docId w15:val="{BE0CB17C-9602-CF43-BEE2-455ED6A83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5B1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77E9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A3C"/>
    <w:pPr>
      <w:ind w:left="720"/>
      <w:contextualSpacing/>
    </w:pPr>
  </w:style>
  <w:style w:type="character" w:customStyle="1" w:styleId="Heading1Char">
    <w:name w:val="Heading 1 Char"/>
    <w:basedOn w:val="DefaultParagraphFont"/>
    <w:link w:val="Heading1"/>
    <w:uiPriority w:val="9"/>
    <w:rsid w:val="00655B10"/>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55B10"/>
    <w:rPr>
      <w:color w:val="0563C1" w:themeColor="hyperlink"/>
      <w:u w:val="single"/>
    </w:rPr>
  </w:style>
  <w:style w:type="character" w:styleId="UnresolvedMention">
    <w:name w:val="Unresolved Mention"/>
    <w:basedOn w:val="DefaultParagraphFont"/>
    <w:uiPriority w:val="99"/>
    <w:rsid w:val="00655B10"/>
    <w:rPr>
      <w:color w:val="605E5C"/>
      <w:shd w:val="clear" w:color="auto" w:fill="E1DFDD"/>
    </w:rPr>
  </w:style>
  <w:style w:type="character" w:customStyle="1" w:styleId="Heading2Char">
    <w:name w:val="Heading 2 Char"/>
    <w:basedOn w:val="DefaultParagraphFont"/>
    <w:link w:val="Heading2"/>
    <w:uiPriority w:val="9"/>
    <w:rsid w:val="00F77E9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google.com/spreadsheets/d/1bEU1mxOo4Po8ZQ1pv0-7gPR8DNy79I5tV44BvfI1Djk/ed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 Emily K</dc:creator>
  <cp:keywords/>
  <dc:description/>
  <cp:lastModifiedBy>Suh, Emily K</cp:lastModifiedBy>
  <cp:revision>2</cp:revision>
  <dcterms:created xsi:type="dcterms:W3CDTF">2020-09-28T18:53:00Z</dcterms:created>
  <dcterms:modified xsi:type="dcterms:W3CDTF">2020-09-30T16:38:00Z</dcterms:modified>
</cp:coreProperties>
</file>